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C60A01" w:rsidRDefault="00E26FB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26FBC">
        <w:rPr>
          <w:rFonts w:ascii="Times New Roman" w:hAnsi="Times New Roman"/>
          <w:b/>
          <w:sz w:val="28"/>
          <w:szCs w:val="28"/>
        </w:rPr>
        <w:t>Как оспорить кадастровую стоимость объектов недвижимости?</w:t>
      </w:r>
    </w:p>
    <w:p w:rsidR="00E26FBC" w:rsidRDefault="00E26FB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6FBC" w:rsidRPr="00E26FBC" w:rsidRDefault="00E26FBC" w:rsidP="00E26FB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E26FBC">
        <w:rPr>
          <w:rFonts w:ascii="Times New Roman" w:eastAsia="Calibri" w:hAnsi="Times New Roman"/>
          <w:sz w:val="28"/>
          <w:szCs w:val="28"/>
        </w:rPr>
        <w:t xml:space="preserve">У каждого заинтересованного лица есть право оспорить кадастровую стоимость в суде или в специальных комиссиях, созданных при каждом управлении </w:t>
      </w:r>
      <w:proofErr w:type="spellStart"/>
      <w:r w:rsidRPr="00E26FBC">
        <w:rPr>
          <w:rFonts w:ascii="Times New Roman" w:eastAsia="Calibri" w:hAnsi="Times New Roman"/>
          <w:sz w:val="28"/>
          <w:szCs w:val="28"/>
        </w:rPr>
        <w:t>Росреестра</w:t>
      </w:r>
      <w:proofErr w:type="spellEnd"/>
      <w:r w:rsidRPr="00E26FBC">
        <w:rPr>
          <w:rFonts w:ascii="Times New Roman" w:eastAsia="Calibri" w:hAnsi="Times New Roman"/>
          <w:sz w:val="28"/>
          <w:szCs w:val="28"/>
        </w:rPr>
        <w:t>.</w:t>
      </w:r>
    </w:p>
    <w:p w:rsidR="00E26FBC" w:rsidRPr="00E26FBC" w:rsidRDefault="00E26FBC" w:rsidP="00E26FB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26FBC">
        <w:rPr>
          <w:rFonts w:ascii="Times New Roman" w:eastAsia="Calibri" w:hAnsi="Times New Roman"/>
          <w:sz w:val="28"/>
          <w:szCs w:val="28"/>
        </w:rPr>
        <w:t xml:space="preserve">Пересмотреть кадастровую стоимость можно в двух случаях: если для ее определения использовались недостоверные сведения об объекте недвижимости или если кадастровая стоимость отличается </w:t>
      </w:r>
      <w:proofErr w:type="gramStart"/>
      <w:r w:rsidRPr="00E26FBC">
        <w:rPr>
          <w:rFonts w:ascii="Times New Roman" w:eastAsia="Calibri" w:hAnsi="Times New Roman"/>
          <w:sz w:val="28"/>
          <w:szCs w:val="28"/>
        </w:rPr>
        <w:t>от</w:t>
      </w:r>
      <w:proofErr w:type="gramEnd"/>
      <w:r w:rsidRPr="00E26FBC">
        <w:rPr>
          <w:rFonts w:ascii="Times New Roman" w:eastAsia="Calibri" w:hAnsi="Times New Roman"/>
          <w:sz w:val="28"/>
          <w:szCs w:val="28"/>
        </w:rPr>
        <w:t xml:space="preserve"> рыночной.</w:t>
      </w:r>
    </w:p>
    <w:p w:rsidR="00E26FBC" w:rsidRPr="00E26FBC" w:rsidRDefault="00E26FBC" w:rsidP="00E26FB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26FBC">
        <w:rPr>
          <w:rFonts w:ascii="Times New Roman" w:eastAsia="Calibri" w:hAnsi="Times New Roman"/>
          <w:sz w:val="28"/>
          <w:szCs w:val="28"/>
        </w:rPr>
        <w:t>Комиссия принимает решение об оспаривании кадастровой стоимости в короткие сроки – не более 30 дней с момента подачи заявления.</w:t>
      </w:r>
    </w:p>
    <w:p w:rsidR="00E26FBC" w:rsidRPr="00E26FBC" w:rsidRDefault="00E26FBC" w:rsidP="00E26FB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26FBC">
        <w:rPr>
          <w:rFonts w:ascii="Times New Roman" w:eastAsia="Calibri" w:hAnsi="Times New Roman"/>
          <w:sz w:val="28"/>
          <w:szCs w:val="28"/>
        </w:rPr>
        <w:t xml:space="preserve">В работе комиссий принимают участие как эксперты со стороны Управления </w:t>
      </w:r>
      <w:proofErr w:type="spellStart"/>
      <w:r w:rsidRPr="00E26FBC">
        <w:rPr>
          <w:rFonts w:ascii="Times New Roman" w:eastAsia="Calibri" w:hAnsi="Times New Roman"/>
          <w:sz w:val="28"/>
          <w:szCs w:val="28"/>
        </w:rPr>
        <w:t>Росреестра</w:t>
      </w:r>
      <w:proofErr w:type="spellEnd"/>
      <w:r w:rsidRPr="00E26FBC">
        <w:rPr>
          <w:rFonts w:ascii="Times New Roman" w:eastAsia="Calibri" w:hAnsi="Times New Roman"/>
          <w:sz w:val="28"/>
          <w:szCs w:val="28"/>
        </w:rPr>
        <w:t xml:space="preserve"> и филиала Федеральной кадастровой палаты, так и представители региональных органов власти и оценочного сообщества.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E26FBC">
        <w:rPr>
          <w:rFonts w:ascii="Times New Roman" w:eastAsia="Calibri" w:hAnsi="Times New Roman"/>
          <w:sz w:val="28"/>
          <w:szCs w:val="28"/>
        </w:rPr>
        <w:t>Таким образом, решения о пересмотре стоимости принимается коллегиально несколькими экспертами.</w:t>
      </w:r>
    </w:p>
    <w:p w:rsidR="00E26FBC" w:rsidRPr="00E26FBC" w:rsidRDefault="00E26FBC" w:rsidP="00E26FB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26FBC">
        <w:rPr>
          <w:rFonts w:ascii="Times New Roman" w:eastAsia="Calibri" w:hAnsi="Times New Roman"/>
          <w:sz w:val="28"/>
          <w:szCs w:val="28"/>
        </w:rPr>
        <w:t xml:space="preserve">Новый закон сохраняет возможность в случае несогласия собственника с величиной кадастровой стоимости его объекта недвижимости оспорить ее в комиссиях по пересмотру кадастровой стоимости или в суде. </w:t>
      </w:r>
    </w:p>
    <w:p w:rsidR="00C60A01" w:rsidRDefault="00C60A01" w:rsidP="00E26F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E26FBC" w:rsidRDefault="00E26FB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26FBC" w:rsidRDefault="00E26FBC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C60A01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D3514"/>
    <w:rsid w:val="002E1E86"/>
    <w:rsid w:val="002E2794"/>
    <w:rsid w:val="0031345A"/>
    <w:rsid w:val="004C63F5"/>
    <w:rsid w:val="00552307"/>
    <w:rsid w:val="005E117A"/>
    <w:rsid w:val="00823643"/>
    <w:rsid w:val="008D5C46"/>
    <w:rsid w:val="00962DD1"/>
    <w:rsid w:val="009B0B61"/>
    <w:rsid w:val="009D407A"/>
    <w:rsid w:val="00A029BB"/>
    <w:rsid w:val="00A70AF4"/>
    <w:rsid w:val="00AC0D22"/>
    <w:rsid w:val="00B258F8"/>
    <w:rsid w:val="00C60A01"/>
    <w:rsid w:val="00D40553"/>
    <w:rsid w:val="00E26FBC"/>
    <w:rsid w:val="00EA172A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2017-12-01T06:30:00Z</dcterms:created>
  <dcterms:modified xsi:type="dcterms:W3CDTF">2017-12-07T11:41:00Z</dcterms:modified>
</cp:coreProperties>
</file>